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3D02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培训证书下载流程</w:t>
      </w:r>
    </w:p>
    <w:p w14:paraId="7B4D4381">
      <w:pPr>
        <w:ind w:firstLine="601" w:firstLineChars="200"/>
        <w:rPr>
          <w:b/>
          <w:bCs/>
          <w:sz w:val="30"/>
          <w:szCs w:val="30"/>
        </w:rPr>
      </w:pPr>
    </w:p>
    <w:p w14:paraId="78075758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/>
          <w:sz w:val="30"/>
          <w:szCs w:val="30"/>
        </w:rPr>
        <w:t>参加培训人员通过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扫描报名二维码进入</w:t>
      </w:r>
      <w:r>
        <w:rPr>
          <w:rFonts w:hint="eastAsia" w:ascii="仿宋" w:hAnsi="仿宋" w:eastAsia="仿宋"/>
          <w:sz w:val="30"/>
          <w:szCs w:val="30"/>
        </w:rPr>
        <w:t>微信小程序进行证书下载：</w:t>
      </w:r>
    </w:p>
    <w:p w14:paraId="36B3B581">
      <w:pPr>
        <w:jc w:val="center"/>
      </w:pPr>
      <w:r>
        <w:rPr>
          <w:rFonts w:ascii="新宋体" w:hAnsi="新宋体" w:eastAsia="新宋体" w:cs="仿宋"/>
          <w:sz w:val="28"/>
          <w:szCs w:val="32"/>
        </w:rPr>
        <w:drawing>
          <wp:inline distT="0" distB="0" distL="114300" distR="114300">
            <wp:extent cx="2665730" cy="2575560"/>
            <wp:effectExtent l="0" t="0" r="1270" b="15240"/>
            <wp:docPr id="3" name="图片 3" descr="ec318edbe02b6a2c5b7b6c0f1628ea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c318edbe02b6a2c5b7b6c0f1628ea5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60C74"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2.点击“证书”模块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输入身份证号查询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38DDF61D">
      <w:pPr>
        <w:jc w:val="center"/>
        <w:rPr>
          <w:rFonts w:hint="eastAsia" w:eastAsiaTheme="minorEastAsia"/>
          <w:sz w:val="30"/>
          <w:szCs w:val="30"/>
          <w:lang w:eastAsia="zh-CN"/>
        </w:rPr>
      </w:pPr>
      <w:r>
        <w:drawing>
          <wp:inline distT="0" distB="0" distL="114300" distR="114300">
            <wp:extent cx="1953895" cy="2160270"/>
            <wp:effectExtent l="0" t="0" r="8255" b="1143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52700" cy="21240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F0B4"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/>
          <w:sz w:val="30"/>
          <w:szCs w:val="30"/>
        </w:rPr>
        <w:t>.上传证件照，从手机相册中选择证件照上传</w:t>
      </w:r>
      <w:r>
        <w:rPr>
          <w:rFonts w:hint="eastAsia" w:ascii="仿宋" w:hAnsi="仿宋" w:eastAsia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/>
          <w:b/>
          <w:bCs/>
          <w:color w:val="FF0000"/>
          <w:sz w:val="30"/>
          <w:szCs w:val="30"/>
          <w:highlight w:val="none"/>
          <w:lang w:val="en-US" w:eastAsia="zh-CN"/>
        </w:rPr>
        <w:t>注意：上传的是大头照</w:t>
      </w:r>
      <w:r>
        <w:rPr>
          <w:rFonts w:hint="eastAsia" w:ascii="仿宋" w:hAnsi="仿宋" w:eastAsia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18130D49">
      <w:pPr>
        <w:jc w:val="left"/>
        <w:rPr>
          <w:rFonts w:ascii="仿宋" w:hAnsi="仿宋" w:eastAsia="仿宋"/>
          <w:b/>
          <w:color w:val="FF0000"/>
          <w:sz w:val="30"/>
          <w:szCs w:val="30"/>
        </w:rPr>
      </w:pPr>
      <w:r>
        <w:rPr>
          <w:rFonts w:hint="eastAsia" w:ascii="仿宋" w:hAnsi="仿宋" w:eastAsia="仿宋"/>
          <w:b/>
          <w:color w:val="FF0000"/>
          <w:sz w:val="30"/>
          <w:szCs w:val="30"/>
        </w:rPr>
        <w:t>注意：上传的证件照宽*高比例为5:7。</w:t>
      </w:r>
    </w:p>
    <w:p w14:paraId="1B272A3B">
      <w:pPr>
        <w:jc w:val="left"/>
        <w:rPr>
          <w:rFonts w:ascii="仿宋" w:hAnsi="仿宋" w:eastAsia="仿宋"/>
          <w:sz w:val="30"/>
          <w:szCs w:val="30"/>
        </w:rPr>
      </w:pPr>
      <w:r>
        <w:drawing>
          <wp:inline distT="0" distB="0" distL="114300" distR="114300">
            <wp:extent cx="2685415" cy="2476500"/>
            <wp:effectExtent l="0" t="0" r="6985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66670" cy="2384425"/>
            <wp:effectExtent l="0" t="0" r="11430" b="317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238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64A09"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.证件照上传完成后，可以点击“效果预览”，不满意的话可以点击右上角的“×”号进行重新上传，满意后点击“确认上传”按钮，最后点击“点击下载”按钮进行证书下载，可以转发到微信或者保存到手机后，打印即可。</w:t>
      </w:r>
    </w:p>
    <w:p w14:paraId="01F0E610">
      <w:pPr>
        <w:jc w:val="left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4"/>
          <w:szCs w:val="4"/>
          <w:u w:color="000000"/>
          <w:shd w:val="clear" w:color="000000" w:fill="000000"/>
          <w:lang w:val="zh-CN" w:eastAsia="zh-CN" w:bidi="zh-CN"/>
        </w:rPr>
      </w:pPr>
      <w:r>
        <w:rPr>
          <w:rFonts w:hint="eastAsia"/>
          <w:sz w:val="24"/>
          <w:szCs w:val="28"/>
          <w:lang w:val="en-US" w:eastAsia="zh-CN"/>
        </w:rPr>
        <w:drawing>
          <wp:inline distT="0" distB="0" distL="114300" distR="114300">
            <wp:extent cx="1656715" cy="3599815"/>
            <wp:effectExtent l="0" t="0" r="635" b="635"/>
            <wp:docPr id="5" name="图片 5" descr="4c1024dc9d1560e12d72d91d2b38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c1024dc9d1560e12d72d91d2b386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8"/>
          <w:lang w:val="en-US" w:eastAsia="zh-CN"/>
        </w:rPr>
        <w:t xml:space="preserve"> </w:t>
      </w:r>
      <w:r>
        <w:rPr>
          <w:sz w:val="24"/>
          <w:szCs w:val="28"/>
        </w:rPr>
        <w:drawing>
          <wp:inline distT="0" distB="0" distL="114300" distR="114300">
            <wp:extent cx="1687830" cy="3599815"/>
            <wp:effectExtent l="0" t="0" r="7620" b="63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8"/>
          <w:lang w:val="en-US" w:eastAsia="zh-CN"/>
        </w:rPr>
        <w:t xml:space="preserve"> </w:t>
      </w:r>
      <w:r>
        <w:rPr>
          <w:sz w:val="24"/>
          <w:szCs w:val="28"/>
        </w:rPr>
        <w:drawing>
          <wp:inline distT="0" distB="0" distL="114300" distR="114300">
            <wp:extent cx="1724025" cy="3599815"/>
            <wp:effectExtent l="0" t="0" r="9525" b="63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4"/>
          <w:szCs w:val="4"/>
          <w:u w:color="000000"/>
          <w:shd w:val="clear" w:color="000000" w:fill="000000"/>
          <w:lang w:val="zh-CN" w:eastAsia="zh-CN" w:bidi="zh-CN"/>
        </w:rPr>
        <w:t xml:space="preserve">      </w:t>
      </w:r>
    </w:p>
    <w:p w14:paraId="5428D377">
      <w:pPr>
        <w:jc w:val="left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4"/>
          <w:szCs w:val="4"/>
          <w:u w:color="000000"/>
          <w:shd w:val="clear" w:color="000000" w:fill="000000"/>
          <w:lang w:val="zh-CN" w:eastAsia="zh-CN" w:bidi="zh-CN"/>
        </w:rPr>
      </w:pPr>
    </w:p>
    <w:p w14:paraId="33322242">
      <w:pPr>
        <w:bidi w:val="0"/>
        <w:rPr>
          <w:rFonts w:hint="eastAsia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br w:type="textWrapping"/>
      </w:r>
      <w:r>
        <w:rPr>
          <w:rFonts w:hint="eastAsia"/>
          <w:color w:val="C00000"/>
          <w:sz w:val="30"/>
          <w:szCs w:val="30"/>
          <w:lang w:val="en-US" w:eastAsia="zh-CN"/>
        </w:rPr>
        <w:br w:type="textWrapping"/>
      </w:r>
      <w:r>
        <w:rPr>
          <w:rFonts w:hint="eastAsia"/>
          <w:color w:val="C00000"/>
          <w:sz w:val="30"/>
          <w:szCs w:val="30"/>
          <w:lang w:val="en-US" w:eastAsia="zh-CN"/>
        </w:rPr>
        <w:t>注：如果微信小程序进入证书模块后显示“暂无数据”状态，可通过</w:t>
      </w:r>
      <w:r>
        <w:rPr>
          <w:rFonts w:hint="eastAsia"/>
          <w:color w:val="C00000"/>
          <w:sz w:val="30"/>
          <w:szCs w:val="30"/>
          <w:lang w:val="en-US" w:eastAsia="zh-CN"/>
        </w:rPr>
        <w:t>电脑端输入身份证号查询</w:t>
      </w:r>
      <w:r>
        <w:rPr>
          <w:rFonts w:hint="eastAsia"/>
          <w:color w:val="C00000"/>
          <w:sz w:val="30"/>
          <w:szCs w:val="30"/>
          <w:lang w:val="en-US" w:eastAsia="zh-CN"/>
        </w:rPr>
        <w:t>证书，链接为：</w:t>
      </w:r>
    </w:p>
    <w:p w14:paraId="7CF23AFF">
      <w:pPr>
        <w:bidi w:val="0"/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>https://cert.biqas.cn/cust/biqasccl/verify/RJXMDxai</w:t>
      </w:r>
      <w:bookmarkStart w:id="0" w:name="_GoBack"/>
      <w:bookmarkEnd w:id="0"/>
    </w:p>
    <w:p w14:paraId="5DB3241F">
      <w:pPr>
        <w:jc w:val="left"/>
        <w:rPr>
          <w:rFonts w:hint="default" w:ascii="Times New Roman" w:hAnsi="Times New Roman" w:eastAsia="Times New Roman" w:cs="Times New Roman"/>
          <w:snapToGrid w:val="0"/>
          <w:color w:val="000000"/>
          <w:w w:val="0"/>
          <w:kern w:val="0"/>
          <w:sz w:val="10"/>
          <w:szCs w:val="10"/>
          <w:u w:color="000000"/>
          <w:shd w:val="clear" w:color="000000" w:fill="000000"/>
          <w:lang w:val="en-US" w:eastAsia="zh-CN" w:bidi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新宋体">
    <w:altName w:val="书宋-简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391"/>
    <w:rsid w:val="0007099B"/>
    <w:rsid w:val="00117D0F"/>
    <w:rsid w:val="0022414E"/>
    <w:rsid w:val="002F468E"/>
    <w:rsid w:val="00361074"/>
    <w:rsid w:val="003D222E"/>
    <w:rsid w:val="004F3923"/>
    <w:rsid w:val="00506391"/>
    <w:rsid w:val="008E5A4F"/>
    <w:rsid w:val="009001A2"/>
    <w:rsid w:val="00B72652"/>
    <w:rsid w:val="00B87E10"/>
    <w:rsid w:val="00C05128"/>
    <w:rsid w:val="00E4668C"/>
    <w:rsid w:val="00F04A2A"/>
    <w:rsid w:val="00FB3979"/>
    <w:rsid w:val="05045994"/>
    <w:rsid w:val="071B1659"/>
    <w:rsid w:val="09102B5A"/>
    <w:rsid w:val="09554A11"/>
    <w:rsid w:val="10196798"/>
    <w:rsid w:val="10EA70CD"/>
    <w:rsid w:val="11365128"/>
    <w:rsid w:val="129E61F5"/>
    <w:rsid w:val="18C94AD3"/>
    <w:rsid w:val="1A3A172C"/>
    <w:rsid w:val="1BD65B5C"/>
    <w:rsid w:val="21920158"/>
    <w:rsid w:val="26A70409"/>
    <w:rsid w:val="29345F99"/>
    <w:rsid w:val="2E7C01C6"/>
    <w:rsid w:val="2E9C5228"/>
    <w:rsid w:val="30654C8A"/>
    <w:rsid w:val="3A5766CE"/>
    <w:rsid w:val="3ADD8104"/>
    <w:rsid w:val="3AF31810"/>
    <w:rsid w:val="3E9A4951"/>
    <w:rsid w:val="3FFE3893"/>
    <w:rsid w:val="42655D10"/>
    <w:rsid w:val="530C74BB"/>
    <w:rsid w:val="569F0646"/>
    <w:rsid w:val="597933D0"/>
    <w:rsid w:val="61B256D1"/>
    <w:rsid w:val="6DC24EEE"/>
    <w:rsid w:val="6E62222D"/>
    <w:rsid w:val="73335F46"/>
    <w:rsid w:val="75787829"/>
    <w:rsid w:val="79EC62AD"/>
    <w:rsid w:val="7E3F7E95"/>
    <w:rsid w:val="BBFB4C79"/>
    <w:rsid w:val="FF80B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256</Words>
  <Characters>265</Characters>
  <Lines>2</Lines>
  <Paragraphs>1</Paragraphs>
  <TotalTime>1</TotalTime>
  <ScaleCrop>false</ScaleCrop>
  <LinksUpToDate>false</LinksUpToDate>
  <CharactersWithSpaces>289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2023-02-28T08:41:00Z</dcterms:created>
  <dc:creator>auto</dc:creator>
  <cp:lastModifiedBy>LinXiao</cp:lastModifiedBy>
  <dcterms:modified xsi:type="dcterms:W3CDTF">2026-09-03T08:08:20Z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eyJoZGlkIjoiZTk5MzhlMTZjNmYzNDdhNjc1YjJjYzU4Yjc1YTI2ZWUiLCJ1c2VySWQiOiI0MzI0ODczOTAifQ==</vt:lpwstr>
  </property>
  <property fmtid="{D5CDD505-2E9C-101B-9397-08002B2CF9AE}" pid="3" name="KSOProductBuildVer">
    <vt:lpwstr>2052-12.1.26035.26035</vt:lpwstr>
  </property>
  <property fmtid="{D5CDD505-2E9C-101B-9397-08002B2CF9AE}" pid="4" name="ICV">
    <vt:lpwstr>8F343624F5C0C2858801636ADA63DD5D_43</vt:lpwstr>
  </property>
</Properties>
</file>