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3D99DF8">
      <w:pPr>
        <w:widowControl/>
        <w:shd w:val="clear" w:color="auto" w:fill="FFFFFF"/>
        <w:spacing w:line="480" w:lineRule="atLeast"/>
        <w:jc w:val="left"/>
      </w:pPr>
      <w:r>
        <w:rPr>
          <w:rFonts w:ascii="宋体" w:hAnsi="宋体" w:eastAsia="宋体" w:cs="宋体"/>
          <w:b/>
          <w:color w:val="333333"/>
          <w:kern w:val="0"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color w:val="333333"/>
          <w:kern w:val="0"/>
          <w:sz w:val="24"/>
          <w:szCs w:val="24"/>
        </w:rPr>
        <w:t>1</w:t>
      </w:r>
      <w:r>
        <w:rPr>
          <w:rFonts w:ascii="宋体" w:hAnsi="宋体" w:eastAsia="宋体" w:cs="宋体"/>
          <w:b/>
          <w:color w:val="333333"/>
          <w:kern w:val="0"/>
          <w:sz w:val="24"/>
          <w:szCs w:val="24"/>
        </w:rPr>
        <w:t>：调研设备清单</w:t>
      </w:r>
    </w:p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320"/>
        <w:gridCol w:w="1200"/>
        <w:gridCol w:w="1080"/>
        <w:gridCol w:w="8265"/>
        <w:gridCol w:w="1582"/>
      </w:tblGrid>
      <w:tr w14:paraId="25373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727" w:type="dxa"/>
            <w:shd w:val="clear" w:color="auto" w:fill="auto"/>
            <w:vAlign w:val="center"/>
          </w:tcPr>
          <w:p w14:paraId="4D6D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设备序号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E59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97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单台预算金额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D97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4465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简要需求配置</w:t>
            </w:r>
          </w:p>
        </w:tc>
        <w:tc>
          <w:tcPr>
            <w:tcW w:w="1582" w:type="dxa"/>
            <w:vAlign w:val="center"/>
          </w:tcPr>
          <w:p w14:paraId="7582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售后年限要求</w:t>
            </w:r>
          </w:p>
        </w:tc>
      </w:tr>
      <w:tr w14:paraId="668C5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0F6E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49D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9D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46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303BC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成人心脏、小儿心脏、新生儿心脏和胎儿心脏超声临床诊断应用和相关科研为主，支持实时二维及以上经胸和经食管超声心动图成像，包含三维经食道矩阵探头、成人三维经胸矩阵探头、成人相控阵探头、儿童相控阵探头、线阵探头等</w:t>
            </w:r>
          </w:p>
        </w:tc>
        <w:tc>
          <w:tcPr>
            <w:tcW w:w="1582" w:type="dxa"/>
            <w:vAlign w:val="center"/>
          </w:tcPr>
          <w:p w14:paraId="1881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56F86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2A536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160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259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9AC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70BB0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用于心脏、血管、浅表器官等全身超声检查。台式超声，包含凸阵探头、线阵探头 、小微凸探头、线阵探头、线阵探头、腔内探头、心脏探头</w:t>
            </w:r>
          </w:p>
        </w:tc>
        <w:tc>
          <w:tcPr>
            <w:tcW w:w="1582" w:type="dxa"/>
            <w:vAlign w:val="center"/>
          </w:tcPr>
          <w:p w14:paraId="7FC50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≥5（含探头）</w:t>
            </w:r>
          </w:p>
        </w:tc>
      </w:tr>
      <w:tr w14:paraId="0FB87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1F3E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B16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彩色多普勒超声诊断仪（心脏）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ED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9B7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57847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成人心脏、小儿心脏、新生儿心脏和胎儿心脏超声临床诊断应用和相关科研为主，支持实时二维及以上经胸和经食管超声心动图成像，包含三维经食道矩阵探头、成人三维经胸矩阵探头、成人相控阵探头、儿童相控阵探头、线阵探头等</w:t>
            </w:r>
          </w:p>
        </w:tc>
        <w:tc>
          <w:tcPr>
            <w:tcW w:w="1582" w:type="dxa"/>
            <w:vAlign w:val="center"/>
          </w:tcPr>
          <w:p w14:paraId="5604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7DADB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3373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287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F3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06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71EB6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心脏四维彩色多普勒超声主机并配备相应最新软件及硬件，包含三维经食道矩阵探头、四维矩阵容积探头、经胸心脏相控阵探头、血管线阵探头、单晶腹部探头</w:t>
            </w:r>
          </w:p>
        </w:tc>
        <w:tc>
          <w:tcPr>
            <w:tcW w:w="1582" w:type="dxa"/>
            <w:vAlign w:val="center"/>
          </w:tcPr>
          <w:p w14:paraId="0C5A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≥6</w:t>
            </w:r>
          </w:p>
        </w:tc>
      </w:tr>
      <w:tr w14:paraId="0EE41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40E9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34DA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83D7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A19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6A632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心脏三维彩色多普勒超声主机并配备相应最新软件及硬件，包含三维经食道矩阵探头、成人三维经胸矩阵探头、儿童心脏探头、成人腹部凸阵探头、血管线阵低频探头</w:t>
            </w:r>
          </w:p>
        </w:tc>
        <w:tc>
          <w:tcPr>
            <w:tcW w:w="1582" w:type="dxa"/>
            <w:vAlign w:val="center"/>
          </w:tcPr>
          <w:p w14:paraId="7AD2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≥6</w:t>
            </w:r>
          </w:p>
        </w:tc>
      </w:tr>
      <w:tr w14:paraId="6FB1B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2EFB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A8F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0AA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80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6E3E3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适用于腹部、妇产、心血管、浅表器官、介入超声等全身各系统超声检查，包含凸阵探头、线阵探头、相控阵探头、腔内探头、浅表小器官探头</w:t>
            </w:r>
          </w:p>
        </w:tc>
        <w:tc>
          <w:tcPr>
            <w:tcW w:w="1582" w:type="dxa"/>
            <w:vAlign w:val="center"/>
          </w:tcPr>
          <w:p w14:paraId="45AB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≥6</w:t>
            </w:r>
          </w:p>
        </w:tc>
      </w:tr>
      <w:tr w14:paraId="3453E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7E88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795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AC3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46D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0168D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高档全身彩色多普勒超声仪主机并配备相应最新硬件及软件</w:t>
            </w:r>
          </w:p>
          <w:p w14:paraId="6B496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4台包含腔内探头、高频线阵探头、血管线阵探头、凸阵探头、凸阵容积探头</w:t>
            </w:r>
          </w:p>
          <w:p w14:paraId="0DB65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2台包含腹部凸阵探头、浅表线阵探头、血管线阵探头、腔内小微凸探头、腹部容积探头   </w:t>
            </w:r>
          </w:p>
        </w:tc>
        <w:tc>
          <w:tcPr>
            <w:tcW w:w="1582" w:type="dxa"/>
            <w:vAlign w:val="center"/>
          </w:tcPr>
          <w:p w14:paraId="75AD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≥6</w:t>
            </w:r>
          </w:p>
        </w:tc>
      </w:tr>
      <w:tr w14:paraId="39E3F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4AC7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92E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E4EA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15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32E69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适用于术中超声、腹腔镜超声、介入引导穿刺及双平面术中探查。包含腹腔镜探头、线凸双平面探头、凸阵探头1把</w:t>
            </w:r>
          </w:p>
        </w:tc>
        <w:tc>
          <w:tcPr>
            <w:tcW w:w="1582" w:type="dxa"/>
            <w:vAlign w:val="center"/>
          </w:tcPr>
          <w:p w14:paraId="024B2598">
            <w:pPr>
              <w:widowControl/>
              <w:spacing w:line="360" w:lineRule="auto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0CE7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</w:trPr>
        <w:tc>
          <w:tcPr>
            <w:tcW w:w="727" w:type="dxa"/>
            <w:shd w:val="clear" w:color="auto" w:fill="auto"/>
            <w:vAlign w:val="center"/>
          </w:tcPr>
          <w:p w14:paraId="6AC7A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981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彩色多普勒超声诊断仪（综合）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893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BD8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0AB30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满足腹部、血管、小器官、妇产科等需求，具备高分辨力的微细血流成像及血管类造影成像技术，包含凸阵探头、线阵探头、面阵线阵探头、微凸阵探头、超高频曲棍球形线阵探头等</w:t>
            </w:r>
          </w:p>
        </w:tc>
        <w:tc>
          <w:tcPr>
            <w:tcW w:w="1582" w:type="dxa"/>
            <w:vAlign w:val="center"/>
          </w:tcPr>
          <w:p w14:paraId="41676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601AE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0D31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25A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3D9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F6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251ED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适用于术中腹部超声检查、腔内双平面术中探查及介入超声引导穿刺，包含腔内双平面探头、腹部凸阵探头</w:t>
            </w:r>
          </w:p>
        </w:tc>
        <w:tc>
          <w:tcPr>
            <w:tcW w:w="1582" w:type="dxa"/>
            <w:vAlign w:val="center"/>
          </w:tcPr>
          <w:p w14:paraId="7521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≥5（含探头）</w:t>
            </w:r>
          </w:p>
        </w:tc>
      </w:tr>
      <w:tr w14:paraId="14715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7938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C3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1E2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4D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67BA8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适用于腹部、妇产、心血管、浅表器官、介入超声等全身各系统检查，包含相控阵探头、凸阵探头、线阵探头、腔内探头、血管线阵探头 </w:t>
            </w:r>
          </w:p>
        </w:tc>
        <w:tc>
          <w:tcPr>
            <w:tcW w:w="1582" w:type="dxa"/>
            <w:vAlign w:val="center"/>
          </w:tcPr>
          <w:p w14:paraId="4AFE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≥6</w:t>
            </w:r>
          </w:p>
        </w:tc>
      </w:tr>
      <w:tr w14:paraId="3FAC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5683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A948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剪切波组织定量超声诊断仪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B9A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433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04603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用于肝脏、胆囊、胰腺、脾脏等腹部脏器的常规超声检查。台式超声，每台配备不少于2把剪切波探头</w:t>
            </w:r>
          </w:p>
        </w:tc>
        <w:tc>
          <w:tcPr>
            <w:tcW w:w="1582" w:type="dxa"/>
            <w:vAlign w:val="center"/>
          </w:tcPr>
          <w:p w14:paraId="19743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≥7（含探头）</w:t>
            </w:r>
          </w:p>
        </w:tc>
      </w:tr>
      <w:tr w14:paraId="58601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59C5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B2BF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B4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0B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15034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适用于腹部、妇产、心血管、浅表器官、介入穿刺及术中超声等全身各系统检查。包含凸阵探头、线阵探头、相控阵探头、矩阵线阵探头及小微凸穿刺探头</w:t>
            </w:r>
          </w:p>
        </w:tc>
        <w:tc>
          <w:tcPr>
            <w:tcW w:w="1582" w:type="dxa"/>
            <w:vAlign w:val="center"/>
          </w:tcPr>
          <w:p w14:paraId="2613E25E">
            <w:pPr>
              <w:widowControl/>
              <w:spacing w:line="360" w:lineRule="auto"/>
              <w:jc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5576A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2019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024F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6B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489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78444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主要用于肝胆胰相关的术中探查、临床诊断和教学工作，包含腹部凸阵探头、线阵探头、微凸阵高频探头、腹腔镜超声凸阵探头、腹腔镜超声线阵探头</w:t>
            </w:r>
          </w:p>
        </w:tc>
        <w:tc>
          <w:tcPr>
            <w:tcW w:w="1582" w:type="dxa"/>
            <w:vAlign w:val="center"/>
          </w:tcPr>
          <w:p w14:paraId="3401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3FB3E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2993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AED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7D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5C2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7A4A4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用于成人心脏、小儿心脏等诊断。包含成人相控阵探头、凸阵探头、血管线阵探头、线阵高频探头、小儿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相控阵探头、经食管矩阵容积相控阵探头等</w:t>
            </w:r>
          </w:p>
        </w:tc>
        <w:tc>
          <w:tcPr>
            <w:tcW w:w="1582" w:type="dxa"/>
            <w:vAlign w:val="center"/>
          </w:tcPr>
          <w:p w14:paraId="7412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25E91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27" w:type="dxa"/>
            <w:shd w:val="clear" w:color="auto" w:fill="auto"/>
            <w:vAlign w:val="center"/>
          </w:tcPr>
          <w:p w14:paraId="34E7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8FC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便携彩超诊断仪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8F4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FC3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7D94A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用于成人心脏、血管、腹部及浅表小器官相关临床检查，包含心脏相控阵、腹部凸阵、血管线阵、浅表线阵探头</w:t>
            </w:r>
          </w:p>
        </w:tc>
        <w:tc>
          <w:tcPr>
            <w:tcW w:w="1582" w:type="dxa"/>
            <w:vAlign w:val="center"/>
          </w:tcPr>
          <w:p w14:paraId="0BDEB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17D2F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atLeast"/>
        </w:trPr>
        <w:tc>
          <w:tcPr>
            <w:tcW w:w="727" w:type="dxa"/>
            <w:shd w:val="clear" w:color="auto" w:fill="auto"/>
            <w:vAlign w:val="center"/>
          </w:tcPr>
          <w:p w14:paraId="4568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9B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BEB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61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4CE98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用于麻醉科，包含凸阵探头、线阵探头、相控阵探头</w:t>
            </w:r>
          </w:p>
        </w:tc>
        <w:tc>
          <w:tcPr>
            <w:tcW w:w="1582" w:type="dxa"/>
            <w:vAlign w:val="center"/>
          </w:tcPr>
          <w:p w14:paraId="516D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≥6</w:t>
            </w:r>
          </w:p>
        </w:tc>
      </w:tr>
      <w:tr w14:paraId="4A7A2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6583E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1C0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A302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1FD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13374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适用于腹部、心脏、浅表器官超声检查。包含凸阵探头、相控阵探头、线阵按键探头、无线复合超声探头</w:t>
            </w:r>
          </w:p>
        </w:tc>
        <w:tc>
          <w:tcPr>
            <w:tcW w:w="1582" w:type="dxa"/>
            <w:vAlign w:val="center"/>
          </w:tcPr>
          <w:p w14:paraId="3B27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4D1A6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7BAF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1EC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剪切波组织定量超声诊断仪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3CE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D541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0B502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用于肝脏、胆囊、胰腺、脾脏等腹部脏器的检查，剪切波探头</w:t>
            </w:r>
          </w:p>
        </w:tc>
        <w:tc>
          <w:tcPr>
            <w:tcW w:w="1582" w:type="dxa"/>
            <w:vAlign w:val="center"/>
          </w:tcPr>
          <w:p w14:paraId="28CD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34B3F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</w:trPr>
        <w:tc>
          <w:tcPr>
            <w:tcW w:w="727" w:type="dxa"/>
            <w:shd w:val="clear" w:color="auto" w:fill="auto"/>
            <w:vAlign w:val="center"/>
          </w:tcPr>
          <w:p w14:paraId="5F310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28A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21E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C57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6CCB7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适用于心脏、腹部、血管等全身各系统超声检查，，包含成人相控阵探头、凸阵探头、血管线阵探头、经胸心脏探头等</w:t>
            </w:r>
          </w:p>
        </w:tc>
        <w:tc>
          <w:tcPr>
            <w:tcW w:w="1582" w:type="dxa"/>
            <w:vAlign w:val="center"/>
          </w:tcPr>
          <w:p w14:paraId="32FC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0B0AD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727" w:type="dxa"/>
            <w:shd w:val="clear" w:color="auto" w:fill="auto"/>
            <w:vAlign w:val="center"/>
          </w:tcPr>
          <w:p w14:paraId="78B7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8C0F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便携彩超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70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41.8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DF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68241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用于腹部、妇产科、产科、心脏、外周血管、矫形外科、急诊等检查，包含一凸一线双平面探头、腹部凸阵探头、浅表线阵探头</w:t>
            </w:r>
          </w:p>
        </w:tc>
        <w:tc>
          <w:tcPr>
            <w:tcW w:w="1582" w:type="dxa"/>
            <w:vAlign w:val="center"/>
          </w:tcPr>
          <w:p w14:paraId="4D4C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50EA5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5E6E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464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AB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F4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3BD59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1台用于甲状腺扫查，包含甲状腺探头、血管超声探头</w:t>
            </w:r>
          </w:p>
          <w:p w14:paraId="763BC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1台用于腹部、心脏、浅表器官及血管等全身常规超声检查，包含凸阵探头、相控阵探头、线阵按键探头</w:t>
            </w:r>
          </w:p>
          <w:p w14:paraId="63A2A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1台用于用于浅表器官、外周血管，包含高频线阵探头、超高频线阵探头</w:t>
            </w:r>
          </w:p>
        </w:tc>
        <w:tc>
          <w:tcPr>
            <w:tcW w:w="1582" w:type="dxa"/>
            <w:vAlign w:val="center"/>
          </w:tcPr>
          <w:p w14:paraId="029D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  <w:tr w14:paraId="4968F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7" w:type="dxa"/>
            <w:shd w:val="clear" w:color="auto" w:fill="auto"/>
            <w:vAlign w:val="center"/>
          </w:tcPr>
          <w:p w14:paraId="14385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4D9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便携式彩色多普勒超声诊断仪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F15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A8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5DA4B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用于血管、儿科、急诊、麻醉、介入，包含心脏探头、血管探头、线阵探头</w:t>
            </w:r>
          </w:p>
        </w:tc>
        <w:tc>
          <w:tcPr>
            <w:tcW w:w="1582" w:type="dxa"/>
            <w:vAlign w:val="center"/>
          </w:tcPr>
          <w:p w14:paraId="185A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≥5</w:t>
            </w:r>
          </w:p>
        </w:tc>
      </w:tr>
    </w:tbl>
    <w:p w14:paraId="738D8741"/>
    <w:sectPr>
      <w:pgSz w:w="16838" w:h="11906" w:orient="landscape"/>
      <w:pgMar w:top="182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74F4B"/>
    <w:rsid w:val="56974F4B"/>
    <w:rsid w:val="7C1F23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1932</Words>
  <Characters>1987</Characters>
  <Lines>0</Lines>
  <Paragraphs>0</Paragraphs>
  <TotalTime>5</TotalTime>
  <ScaleCrop>false</ScaleCrop>
  <LinksUpToDate>false</LinksUpToDate>
  <CharactersWithSpaces>1992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2026-09-23T12:24:00Z</dcterms:created>
  <dc:creator>admin</dc:creator>
  <cp:lastModifiedBy>Desperado</cp:lastModifiedBy>
  <dcterms:modified xsi:type="dcterms:W3CDTF">2026-09-30T03:31:20Z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eyJoZGlkIjoiZDBlNmI2MmFmMTgxZWU0OGMxZjBlZjFiOTUzMGJhZmUiLCJ1c2VySWQiOiIyNzA1NTg4NTgifQ==</vt:lpwstr>
  </property>
  <property fmtid="{D5CDD505-2E9C-101B-9397-08002B2CF9AE}" pid="4" name="ICV">
    <vt:lpwstr>C7E1126920C44BCA99BFDEF7459930A5_12</vt:lpwstr>
  </property>
</Properties>
</file>